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05BAF">
        <w:rPr>
          <w:rFonts w:ascii="Arial" w:hAnsi="Arial" w:cs="Arial"/>
          <w:b/>
          <w:sz w:val="16"/>
          <w:szCs w:val="16"/>
        </w:rPr>
        <w:t>222</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507C2D">
        <w:rPr>
          <w:rFonts w:ascii="Arial" w:hAnsi="Arial" w:cs="Arial"/>
          <w:b/>
          <w:bCs/>
          <w:sz w:val="16"/>
          <w:szCs w:val="16"/>
        </w:rPr>
        <w:t>ELETRÔNICO</w:t>
      </w:r>
      <w:r w:rsidR="00067B8E" w:rsidRPr="00587C0E">
        <w:rPr>
          <w:rFonts w:ascii="Arial" w:hAnsi="Arial" w:cs="Arial"/>
          <w:b/>
          <w:bCs/>
          <w:sz w:val="16"/>
          <w:szCs w:val="16"/>
        </w:rPr>
        <w:t>:</w:t>
      </w:r>
      <w:r w:rsidR="00F05BAF">
        <w:rPr>
          <w:rFonts w:ascii="Arial" w:hAnsi="Arial" w:cs="Arial"/>
          <w:b/>
          <w:bCs/>
          <w:sz w:val="16"/>
          <w:szCs w:val="16"/>
        </w:rPr>
        <w:t xml:space="preserve"> 311/2015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F05BAF">
        <w:rPr>
          <w:rFonts w:ascii="Arial" w:hAnsi="Arial" w:cs="Arial"/>
          <w:b/>
          <w:bCs/>
          <w:sz w:val="16"/>
          <w:szCs w:val="16"/>
        </w:rPr>
        <w:t>2101.01149-00/2015</w:t>
      </w:r>
    </w:p>
    <w:p w:rsidR="009D2314" w:rsidRPr="00587C0E" w:rsidRDefault="009D2314" w:rsidP="009D2314">
      <w:pPr>
        <w:pStyle w:val="Cabealho"/>
        <w:rPr>
          <w:rFonts w:ascii="Arial" w:hAnsi="Arial" w:cs="Arial"/>
          <w:b/>
          <w:sz w:val="16"/>
          <w:szCs w:val="16"/>
        </w:rPr>
      </w:pPr>
    </w:p>
    <w:p w:rsidR="009D2314" w:rsidRPr="00507C2D" w:rsidRDefault="002E300A" w:rsidP="004D097B">
      <w:pPr>
        <w:jc w:val="both"/>
        <w:rPr>
          <w:rFonts w:ascii="Arial" w:hAnsi="Arial" w:cs="Arial"/>
          <w:b/>
          <w:color w:val="000000" w:themeColor="text1"/>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507C2D">
        <w:rPr>
          <w:rFonts w:ascii="Arial" w:hAnsi="Arial" w:cs="Arial"/>
          <w:b/>
          <w:bCs/>
          <w:color w:val="000000" w:themeColor="text1"/>
          <w:sz w:val="16"/>
          <w:szCs w:val="16"/>
        </w:rPr>
        <w:t>PREÇ</w:t>
      </w:r>
      <w:r w:rsidR="00F17DD3" w:rsidRPr="00507C2D">
        <w:rPr>
          <w:rFonts w:ascii="Arial" w:hAnsi="Arial" w:cs="Arial"/>
          <w:b/>
          <w:bCs/>
          <w:color w:val="000000" w:themeColor="text1"/>
          <w:sz w:val="16"/>
          <w:szCs w:val="16"/>
        </w:rPr>
        <w:t xml:space="preserve">O </w:t>
      </w:r>
      <w:r w:rsidR="003659F4" w:rsidRPr="00507C2D">
        <w:rPr>
          <w:rFonts w:ascii="Arial" w:hAnsi="Arial" w:cs="Arial"/>
          <w:color w:val="000000" w:themeColor="text1"/>
          <w:sz w:val="16"/>
          <w:szCs w:val="16"/>
        </w:rPr>
        <w:t xml:space="preserve">para </w:t>
      </w:r>
      <w:r w:rsidR="00BA77B1" w:rsidRPr="00507C2D">
        <w:rPr>
          <w:rFonts w:ascii="Arial" w:hAnsi="Arial" w:cs="Arial"/>
          <w:color w:val="000000" w:themeColor="text1"/>
          <w:sz w:val="16"/>
          <w:szCs w:val="16"/>
        </w:rPr>
        <w:t xml:space="preserve">futura e </w:t>
      </w:r>
      <w:r w:rsidR="00C50BF7" w:rsidRPr="00507C2D">
        <w:rPr>
          <w:rFonts w:ascii="Arial" w:hAnsi="Arial" w:cs="Arial"/>
          <w:color w:val="000000" w:themeColor="text1"/>
          <w:sz w:val="16"/>
          <w:szCs w:val="16"/>
          <w:lang w:val="es-BO"/>
        </w:rPr>
        <w:t>eventual</w:t>
      </w:r>
      <w:r w:rsidR="00507C2D" w:rsidRPr="00507C2D">
        <w:rPr>
          <w:rFonts w:ascii="Arial" w:hAnsi="Arial" w:cs="Arial"/>
          <w:color w:val="000000" w:themeColor="text1"/>
          <w:sz w:val="16"/>
          <w:szCs w:val="16"/>
          <w:lang w:val="es-BO"/>
        </w:rPr>
        <w:t xml:space="preserve"> </w:t>
      </w:r>
      <w:r w:rsidR="00507C2D" w:rsidRPr="00507C2D">
        <w:rPr>
          <w:rFonts w:ascii="Arial" w:hAnsi="Arial" w:cs="Arial"/>
          <w:b/>
          <w:color w:val="000000" w:themeColor="text1"/>
          <w:sz w:val="16"/>
          <w:szCs w:val="16"/>
        </w:rPr>
        <w:t>aquisição de Materia</w:t>
      </w:r>
      <w:r w:rsidR="00F05BAF">
        <w:rPr>
          <w:rFonts w:ascii="Arial" w:hAnsi="Arial" w:cs="Arial"/>
          <w:b/>
          <w:color w:val="000000" w:themeColor="text1"/>
          <w:sz w:val="16"/>
          <w:szCs w:val="16"/>
        </w:rPr>
        <w:t>is</w:t>
      </w:r>
      <w:r w:rsidR="00507C2D" w:rsidRPr="00507C2D">
        <w:rPr>
          <w:rFonts w:ascii="Arial" w:hAnsi="Arial" w:cs="Arial"/>
          <w:b/>
          <w:color w:val="000000" w:themeColor="text1"/>
          <w:sz w:val="16"/>
          <w:szCs w:val="16"/>
        </w:rPr>
        <w:t xml:space="preserve"> Pedagógico</w:t>
      </w:r>
      <w:r w:rsidR="00F05BAF">
        <w:rPr>
          <w:rFonts w:ascii="Arial" w:hAnsi="Arial" w:cs="Arial"/>
          <w:b/>
          <w:color w:val="000000" w:themeColor="text1"/>
          <w:sz w:val="16"/>
          <w:szCs w:val="16"/>
        </w:rPr>
        <w:t xml:space="preserve">s </w:t>
      </w:r>
      <w:r w:rsidR="00507C2D" w:rsidRPr="00507C2D">
        <w:rPr>
          <w:rFonts w:ascii="Arial" w:hAnsi="Arial" w:cs="Arial"/>
          <w:b/>
          <w:color w:val="000000" w:themeColor="text1"/>
          <w:sz w:val="16"/>
          <w:szCs w:val="16"/>
        </w:rPr>
        <w:t>e Esportivo</w:t>
      </w:r>
      <w:r w:rsidR="00F05BAF">
        <w:rPr>
          <w:rFonts w:ascii="Arial" w:hAnsi="Arial" w:cs="Arial"/>
          <w:b/>
          <w:color w:val="000000" w:themeColor="text1"/>
          <w:sz w:val="16"/>
          <w:szCs w:val="16"/>
        </w:rPr>
        <w:t>s</w:t>
      </w:r>
      <w:r w:rsidR="00507C2D" w:rsidRPr="00507C2D">
        <w:rPr>
          <w:rFonts w:ascii="Arial" w:hAnsi="Arial" w:cs="Arial"/>
          <w:b/>
          <w:color w:val="000000" w:themeColor="text1"/>
          <w:sz w:val="16"/>
          <w:szCs w:val="16"/>
        </w:rPr>
        <w:t>, para atender a Secretaria de Estado de Justiça - SEJUS/RO</w:t>
      </w:r>
      <w:r w:rsidR="00507C2D">
        <w:rPr>
          <w:rFonts w:ascii="Arial" w:hAnsi="Arial" w:cs="Arial"/>
          <w:b/>
          <w:color w:val="000000" w:themeColor="text1"/>
          <w:sz w:val="16"/>
          <w:szCs w:val="16"/>
        </w:rPr>
        <w:t xml:space="preserve">, </w:t>
      </w:r>
      <w:r w:rsidRPr="00507C2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507C2D">
        <w:rPr>
          <w:rFonts w:ascii="Arial" w:hAnsi="Arial" w:cs="Arial"/>
          <w:color w:val="000000" w:themeColor="text1"/>
          <w:sz w:val="16"/>
          <w:szCs w:val="16"/>
        </w:rPr>
        <w:t>8.340/13</w:t>
      </w:r>
      <w:r w:rsidRPr="00507C2D">
        <w:rPr>
          <w:rFonts w:ascii="Arial" w:hAnsi="Arial" w:cs="Arial"/>
          <w:color w:val="000000" w:themeColor="text1"/>
          <w:sz w:val="16"/>
          <w:szCs w:val="16"/>
        </w:rPr>
        <w:t xml:space="preserve"> e suas alterações e em conformidade com as disposições a seguir.</w:t>
      </w:r>
    </w:p>
    <w:p w:rsidR="009D2314" w:rsidRPr="00507C2D" w:rsidRDefault="009D2314" w:rsidP="009D2314">
      <w:pPr>
        <w:ind w:right="-121"/>
        <w:jc w:val="both"/>
        <w:rPr>
          <w:rFonts w:ascii="Arial" w:hAnsi="Arial" w:cs="Arial"/>
          <w:color w:val="000000" w:themeColor="text1"/>
          <w:sz w:val="16"/>
          <w:szCs w:val="16"/>
        </w:rPr>
      </w:pPr>
    </w:p>
    <w:p w:rsidR="00AA5CD4" w:rsidRPr="00507C2D" w:rsidRDefault="00AA5CD4" w:rsidP="009D2314">
      <w:pPr>
        <w:ind w:right="-121"/>
        <w:jc w:val="both"/>
        <w:rPr>
          <w:rFonts w:ascii="Arial" w:hAnsi="Arial" w:cs="Arial"/>
          <w:color w:val="000000" w:themeColor="text1"/>
          <w:sz w:val="16"/>
          <w:szCs w:val="16"/>
        </w:rPr>
      </w:pPr>
    </w:p>
    <w:p w:rsidR="009D2314" w:rsidRPr="00507C2D" w:rsidRDefault="009D2314" w:rsidP="009D2314">
      <w:pPr>
        <w:jc w:val="both"/>
        <w:rPr>
          <w:rFonts w:ascii="Arial" w:hAnsi="Arial" w:cs="Arial"/>
          <w:color w:val="000000" w:themeColor="text1"/>
          <w:sz w:val="16"/>
          <w:szCs w:val="16"/>
        </w:rPr>
      </w:pPr>
      <w:r w:rsidRPr="00507C2D">
        <w:rPr>
          <w:rFonts w:ascii="Arial" w:hAnsi="Arial" w:cs="Arial"/>
          <w:b/>
          <w:bCs/>
          <w:color w:val="000000" w:themeColor="text1"/>
          <w:sz w:val="16"/>
          <w:szCs w:val="16"/>
        </w:rPr>
        <w:t>1. DO OBJETO</w:t>
      </w:r>
    </w:p>
    <w:p w:rsidR="009D2314" w:rsidRPr="00507C2D" w:rsidRDefault="009D2314" w:rsidP="009D2314">
      <w:pPr>
        <w:jc w:val="both"/>
        <w:rPr>
          <w:rFonts w:ascii="Arial" w:hAnsi="Arial" w:cs="Arial"/>
          <w:color w:val="000000" w:themeColor="text1"/>
          <w:sz w:val="16"/>
          <w:szCs w:val="16"/>
        </w:rPr>
      </w:pPr>
    </w:p>
    <w:p w:rsidR="00B276A5" w:rsidRDefault="002E300A" w:rsidP="00524202">
      <w:pPr>
        <w:jc w:val="both"/>
        <w:rPr>
          <w:rFonts w:ascii="Arial" w:hAnsi="Arial" w:cs="Arial"/>
          <w:color w:val="000000" w:themeColor="text1"/>
          <w:sz w:val="16"/>
          <w:szCs w:val="16"/>
        </w:rPr>
      </w:pPr>
      <w:r w:rsidRPr="00507C2D">
        <w:rPr>
          <w:rFonts w:ascii="Arial" w:hAnsi="Arial" w:cs="Arial"/>
          <w:b/>
          <w:color w:val="000000" w:themeColor="text1"/>
          <w:sz w:val="16"/>
          <w:szCs w:val="16"/>
        </w:rPr>
        <w:t>REGISTRAR O PREÇO</w:t>
      </w:r>
      <w:r w:rsidR="00507C2D">
        <w:rPr>
          <w:rFonts w:ascii="Arial" w:hAnsi="Arial" w:cs="Arial"/>
          <w:color w:val="000000" w:themeColor="text1"/>
          <w:sz w:val="16"/>
          <w:szCs w:val="16"/>
        </w:rPr>
        <w:t xml:space="preserve"> </w:t>
      </w:r>
      <w:r w:rsidR="00507C2D" w:rsidRPr="00507C2D">
        <w:rPr>
          <w:rFonts w:ascii="Arial" w:hAnsi="Arial" w:cs="Arial"/>
          <w:color w:val="000000" w:themeColor="text1"/>
          <w:sz w:val="16"/>
          <w:szCs w:val="16"/>
        </w:rPr>
        <w:t xml:space="preserve">para futura e </w:t>
      </w:r>
      <w:r w:rsidR="00507C2D" w:rsidRPr="00507C2D">
        <w:rPr>
          <w:rFonts w:ascii="Arial" w:hAnsi="Arial" w:cs="Arial"/>
          <w:color w:val="000000" w:themeColor="text1"/>
          <w:sz w:val="16"/>
          <w:szCs w:val="16"/>
          <w:lang w:val="es-BO"/>
        </w:rPr>
        <w:t xml:space="preserve">eventual </w:t>
      </w:r>
      <w:proofErr w:type="spellStart"/>
      <w:r w:rsidR="00507C2D" w:rsidRPr="00507C2D">
        <w:rPr>
          <w:rFonts w:ascii="Arial" w:hAnsi="Arial" w:cs="Arial"/>
          <w:color w:val="000000" w:themeColor="text1"/>
          <w:sz w:val="16"/>
          <w:szCs w:val="16"/>
          <w:lang w:val="es-BO"/>
        </w:rPr>
        <w:t>aquisição</w:t>
      </w:r>
      <w:proofErr w:type="spellEnd"/>
      <w:r w:rsidR="00524202" w:rsidRPr="00507C2D">
        <w:rPr>
          <w:rFonts w:ascii="Arial" w:hAnsi="Arial" w:cs="Arial"/>
          <w:color w:val="000000" w:themeColor="text1"/>
          <w:sz w:val="16"/>
          <w:szCs w:val="16"/>
        </w:rPr>
        <w:t xml:space="preserve"> </w:t>
      </w:r>
      <w:r w:rsidR="00507C2D" w:rsidRPr="00507C2D">
        <w:rPr>
          <w:rFonts w:ascii="Arial" w:hAnsi="Arial" w:cs="Arial"/>
          <w:color w:val="000000" w:themeColor="text1"/>
          <w:sz w:val="16"/>
          <w:szCs w:val="16"/>
        </w:rPr>
        <w:t>de Materia</w:t>
      </w:r>
      <w:r w:rsidR="00F05BAF">
        <w:rPr>
          <w:rFonts w:ascii="Arial" w:hAnsi="Arial" w:cs="Arial"/>
          <w:color w:val="000000" w:themeColor="text1"/>
          <w:sz w:val="16"/>
          <w:szCs w:val="16"/>
        </w:rPr>
        <w:t>is</w:t>
      </w:r>
      <w:r w:rsidR="00507C2D" w:rsidRPr="00507C2D">
        <w:rPr>
          <w:rFonts w:ascii="Arial" w:hAnsi="Arial" w:cs="Arial"/>
          <w:color w:val="000000" w:themeColor="text1"/>
          <w:sz w:val="16"/>
          <w:szCs w:val="16"/>
        </w:rPr>
        <w:t xml:space="preserve"> Pedagógico</w:t>
      </w:r>
      <w:r w:rsidR="00F05BAF">
        <w:rPr>
          <w:rFonts w:ascii="Arial" w:hAnsi="Arial" w:cs="Arial"/>
          <w:color w:val="000000" w:themeColor="text1"/>
          <w:sz w:val="16"/>
          <w:szCs w:val="16"/>
        </w:rPr>
        <w:t>s</w:t>
      </w:r>
      <w:r w:rsidR="00507C2D" w:rsidRPr="00507C2D">
        <w:rPr>
          <w:rFonts w:ascii="Arial" w:hAnsi="Arial" w:cs="Arial"/>
          <w:color w:val="000000" w:themeColor="text1"/>
          <w:sz w:val="16"/>
          <w:szCs w:val="16"/>
        </w:rPr>
        <w:t xml:space="preserve"> e Esportivo</w:t>
      </w:r>
      <w:r w:rsidR="00F05BAF">
        <w:rPr>
          <w:rFonts w:ascii="Arial" w:hAnsi="Arial" w:cs="Arial"/>
          <w:color w:val="000000" w:themeColor="text1"/>
          <w:sz w:val="16"/>
          <w:szCs w:val="16"/>
        </w:rPr>
        <w:t>s</w:t>
      </w:r>
      <w:r w:rsidR="00507C2D" w:rsidRPr="00507C2D">
        <w:rPr>
          <w:rFonts w:ascii="Arial" w:hAnsi="Arial" w:cs="Arial"/>
          <w:color w:val="000000" w:themeColor="text1"/>
          <w:sz w:val="16"/>
          <w:szCs w:val="16"/>
        </w:rPr>
        <w:t>, para atender a Secretaria de Estado de Justiça - SEJUS/RO.</w:t>
      </w:r>
    </w:p>
    <w:p w:rsidR="00507C2D" w:rsidRPr="00507C2D" w:rsidRDefault="00507C2D" w:rsidP="00524202">
      <w:pPr>
        <w:jc w:val="both"/>
        <w:rPr>
          <w:rFonts w:ascii="Arial" w:hAnsi="Arial" w:cs="Arial"/>
          <w:color w:val="000000" w:themeColor="text1"/>
          <w:sz w:val="16"/>
          <w:szCs w:val="16"/>
        </w:rPr>
      </w:pPr>
    </w:p>
    <w:p w:rsidR="009D2314" w:rsidRPr="00507C2D" w:rsidRDefault="00B12ACA" w:rsidP="004553F4">
      <w:pPr>
        <w:rPr>
          <w:rFonts w:ascii="Arial" w:hAnsi="Arial" w:cs="Arial"/>
          <w:b/>
          <w:bCs/>
          <w:color w:val="000000" w:themeColor="text1"/>
          <w:sz w:val="16"/>
          <w:szCs w:val="16"/>
        </w:rPr>
      </w:pPr>
      <w:r>
        <w:rPr>
          <w:rFonts w:ascii="Arial" w:hAnsi="Arial" w:cs="Arial"/>
          <w:b/>
          <w:bCs/>
          <w:color w:val="000000" w:themeColor="text1"/>
          <w:sz w:val="16"/>
          <w:szCs w:val="16"/>
        </w:rPr>
        <w:t>2.</w:t>
      </w:r>
      <w:r w:rsidR="009D2314" w:rsidRPr="00507C2D">
        <w:rPr>
          <w:rFonts w:ascii="Arial" w:hAnsi="Arial" w:cs="Arial"/>
          <w:b/>
          <w:bCs/>
          <w:color w:val="000000" w:themeColor="text1"/>
          <w:sz w:val="16"/>
          <w:szCs w:val="16"/>
        </w:rPr>
        <w:t xml:space="preserve">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F05BAF" w:rsidRDefault="009D2314" w:rsidP="00F05BAF">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F05BAF" w:rsidRDefault="00F05BAF" w:rsidP="00F05BAF">
      <w:pPr>
        <w:pStyle w:val="Corpodetexto3"/>
        <w:tabs>
          <w:tab w:val="left" w:pos="900"/>
        </w:tabs>
        <w:ind w:right="47"/>
        <w:rPr>
          <w:rFonts w:ascii="Arial" w:hAnsi="Arial" w:cs="Arial"/>
          <w:sz w:val="16"/>
          <w:szCs w:val="16"/>
        </w:rPr>
      </w:pPr>
    </w:p>
    <w:p w:rsidR="00F05BAF" w:rsidRDefault="00F17DD3" w:rsidP="00F05BAF">
      <w:pPr>
        <w:pStyle w:val="Corpodetexto3"/>
        <w:numPr>
          <w:ilvl w:val="1"/>
          <w:numId w:val="19"/>
        </w:numPr>
        <w:tabs>
          <w:tab w:val="left" w:pos="900"/>
        </w:tabs>
        <w:ind w:right="47"/>
        <w:rPr>
          <w:rFonts w:ascii="Arial" w:hAnsi="Arial" w:cs="Arial"/>
          <w:sz w:val="16"/>
          <w:szCs w:val="16"/>
        </w:rPr>
      </w:pPr>
      <w:r w:rsidRPr="00F05BAF">
        <w:rPr>
          <w:rFonts w:ascii="Arial" w:hAnsi="Arial" w:cs="Arial"/>
          <w:b/>
          <w:bCs/>
          <w:sz w:val="16"/>
          <w:szCs w:val="16"/>
        </w:rPr>
        <w:t>PRAZO DE ENTREGA</w:t>
      </w:r>
      <w:r w:rsidRPr="00F05BAF">
        <w:rPr>
          <w:rFonts w:ascii="Arial" w:hAnsi="Arial" w:cs="Arial"/>
          <w:b/>
          <w:sz w:val="16"/>
          <w:szCs w:val="16"/>
        </w:rPr>
        <w:t>:</w:t>
      </w:r>
      <w:r w:rsidR="00507C2D" w:rsidRPr="00F05BAF">
        <w:rPr>
          <w:rFonts w:ascii="Arial" w:hAnsi="Arial" w:cs="Arial"/>
          <w:b/>
          <w:sz w:val="16"/>
          <w:szCs w:val="16"/>
        </w:rPr>
        <w:t xml:space="preserve"> </w:t>
      </w:r>
      <w:r w:rsidR="00F05BAF">
        <w:rPr>
          <w:rFonts w:ascii="Arial" w:hAnsi="Arial" w:cs="Arial"/>
          <w:bCs/>
          <w:sz w:val="16"/>
          <w:szCs w:val="16"/>
        </w:rPr>
        <w:t xml:space="preserve">Os materiais deverão ser entregues no </w:t>
      </w:r>
      <w:r w:rsidR="00F05BAF" w:rsidRPr="00F05BAF">
        <w:rPr>
          <w:rFonts w:ascii="Arial" w:hAnsi="Arial" w:cs="Arial"/>
          <w:sz w:val="16"/>
          <w:szCs w:val="16"/>
        </w:rPr>
        <w:t>prazo máximo de 30 (trinta) dias a contar do recebimento da nota de empenho;</w:t>
      </w:r>
    </w:p>
    <w:p w:rsidR="00F05BAF" w:rsidRDefault="00F05BAF" w:rsidP="00F05BAF">
      <w:pPr>
        <w:pStyle w:val="PargrafodaLista"/>
        <w:rPr>
          <w:rFonts w:ascii="Arial" w:hAnsi="Arial" w:cs="Arial"/>
          <w:bCs/>
          <w:sz w:val="16"/>
          <w:szCs w:val="16"/>
        </w:rPr>
      </w:pPr>
    </w:p>
    <w:p w:rsidR="00507C2D" w:rsidRPr="00F05BAF" w:rsidRDefault="00F05BAF" w:rsidP="00F05BAF">
      <w:pPr>
        <w:pStyle w:val="Corpodetexto3"/>
        <w:numPr>
          <w:ilvl w:val="1"/>
          <w:numId w:val="19"/>
        </w:numPr>
        <w:tabs>
          <w:tab w:val="left" w:pos="900"/>
        </w:tabs>
        <w:ind w:right="47"/>
        <w:rPr>
          <w:rFonts w:ascii="Arial" w:hAnsi="Arial" w:cs="Arial"/>
          <w:sz w:val="16"/>
          <w:szCs w:val="16"/>
        </w:rPr>
      </w:pPr>
      <w:r w:rsidRPr="00F05BAF">
        <w:rPr>
          <w:rFonts w:ascii="Arial" w:hAnsi="Arial" w:cs="Arial"/>
          <w:bCs/>
          <w:sz w:val="16"/>
          <w:szCs w:val="16"/>
        </w:rPr>
        <w:t>Somente serão recebidos produtos indiscutivelmente novos, de primeiro uso, não sendo aceitos produtos usados, remanufaturados, recondicionados, ou qualquer outra terminologia empregada para identificar que o produto é proveniente de reutilização de material.</w:t>
      </w:r>
    </w:p>
    <w:p w:rsidR="00F05BAF" w:rsidRPr="00F05BAF" w:rsidRDefault="00F05BAF" w:rsidP="00F05BAF">
      <w:pPr>
        <w:pStyle w:val="Corpodetexto3"/>
        <w:tabs>
          <w:tab w:val="left" w:pos="900"/>
        </w:tabs>
        <w:ind w:right="47"/>
        <w:rPr>
          <w:rFonts w:ascii="Arial" w:hAnsi="Arial" w:cs="Arial"/>
          <w:sz w:val="16"/>
          <w:szCs w:val="16"/>
        </w:rPr>
      </w:pPr>
    </w:p>
    <w:p w:rsidR="00507C2D" w:rsidRPr="00F05BAF" w:rsidRDefault="00F17DD3" w:rsidP="00AA7C4D">
      <w:pPr>
        <w:pStyle w:val="Recuodecorpodetexto"/>
        <w:numPr>
          <w:ilvl w:val="1"/>
          <w:numId w:val="19"/>
        </w:numPr>
        <w:jc w:val="both"/>
        <w:rPr>
          <w:rFonts w:ascii="Arial" w:hAnsi="Arial" w:cs="Arial"/>
          <w:b/>
          <w:sz w:val="16"/>
          <w:szCs w:val="16"/>
          <w:lang w:val="pt-BR"/>
        </w:rPr>
      </w:pPr>
      <w:r w:rsidRPr="00F05BAF">
        <w:rPr>
          <w:rFonts w:ascii="Arial" w:hAnsi="Arial" w:cs="Arial"/>
          <w:b/>
          <w:sz w:val="16"/>
          <w:szCs w:val="16"/>
          <w:lang w:val="pt-BR"/>
        </w:rPr>
        <w:t>LOCAL/HORÁRIOS:</w:t>
      </w:r>
      <w:r w:rsidR="00507C2D" w:rsidRPr="00F05BAF">
        <w:rPr>
          <w:rFonts w:ascii="Arial" w:hAnsi="Arial" w:cs="Arial"/>
          <w:b/>
          <w:sz w:val="16"/>
          <w:szCs w:val="16"/>
          <w:lang w:val="pt-BR"/>
        </w:rPr>
        <w:t xml:space="preserve"> </w:t>
      </w:r>
      <w:r w:rsidR="00F05BAF" w:rsidRPr="00F05BAF">
        <w:rPr>
          <w:rFonts w:ascii="Arial" w:hAnsi="Arial" w:cs="Arial"/>
          <w:bCs/>
          <w:sz w:val="16"/>
          <w:szCs w:val="16"/>
          <w:lang w:val="pt-BR"/>
        </w:rPr>
        <w:t xml:space="preserve">Os materiais deverão ser </w:t>
      </w:r>
      <w:proofErr w:type="gramStart"/>
      <w:r w:rsidR="00F05BAF" w:rsidRPr="00F05BAF">
        <w:rPr>
          <w:rFonts w:ascii="Arial" w:hAnsi="Arial" w:cs="Arial"/>
          <w:bCs/>
          <w:sz w:val="16"/>
          <w:szCs w:val="16"/>
          <w:lang w:val="pt-BR"/>
        </w:rPr>
        <w:t>entregues no Almoxarifado da Secretaria de Estado de Justiça de Rondônia, localizado na Rua da Beira n° 4138, Bairro</w:t>
      </w:r>
      <w:proofErr w:type="gramEnd"/>
      <w:r w:rsidR="00F05BAF" w:rsidRPr="00F05BAF">
        <w:rPr>
          <w:rFonts w:ascii="Arial" w:hAnsi="Arial" w:cs="Arial"/>
          <w:bCs/>
          <w:sz w:val="16"/>
          <w:szCs w:val="16"/>
          <w:lang w:val="pt-BR"/>
        </w:rPr>
        <w:t xml:space="preserve"> Areal da Floresta – Trevo do Roque, Porto Velho/RO, </w:t>
      </w:r>
      <w:r w:rsidR="00F05BAF" w:rsidRPr="00F05BAF">
        <w:rPr>
          <w:rFonts w:ascii="Arial" w:hAnsi="Arial" w:cs="Arial"/>
          <w:sz w:val="16"/>
          <w:szCs w:val="16"/>
          <w:lang w:val="pt-BR"/>
        </w:rPr>
        <w:t>Fone: 3219-5781;</w:t>
      </w:r>
      <w:r w:rsidR="00F05BAF" w:rsidRPr="00F05BAF">
        <w:rPr>
          <w:rFonts w:ascii="Arial" w:hAnsi="Arial" w:cs="Arial"/>
          <w:b/>
          <w:sz w:val="16"/>
          <w:szCs w:val="16"/>
          <w:lang w:val="pt-BR"/>
        </w:rPr>
        <w:t xml:space="preserve"> </w:t>
      </w:r>
      <w:r w:rsidR="00F05BAF" w:rsidRPr="00F05BAF">
        <w:rPr>
          <w:rFonts w:ascii="Arial" w:hAnsi="Arial" w:cs="Arial"/>
          <w:sz w:val="16"/>
          <w:szCs w:val="16"/>
          <w:lang w:val="pt-BR"/>
        </w:rPr>
        <w:t xml:space="preserve">e-mail: </w:t>
      </w:r>
      <w:hyperlink r:id="rId8" w:history="1">
        <w:r w:rsidR="00F05BAF" w:rsidRPr="00F05BAF">
          <w:rPr>
            <w:rStyle w:val="Hyperlink"/>
            <w:rFonts w:ascii="Arial" w:hAnsi="Arial" w:cs="Arial"/>
            <w:sz w:val="16"/>
            <w:szCs w:val="16"/>
            <w:lang w:val="pt-BR"/>
          </w:rPr>
          <w:t>sejuscompras@gmail.com</w:t>
        </w:r>
      </w:hyperlink>
      <w:r w:rsidR="00F05BAF" w:rsidRPr="00F05BAF">
        <w:rPr>
          <w:rFonts w:ascii="Arial" w:hAnsi="Arial" w:cs="Arial"/>
          <w:sz w:val="16"/>
          <w:szCs w:val="16"/>
          <w:lang w:val="pt-BR"/>
        </w:rPr>
        <w:t>. Com Horário de Funcionamento das 07h30min ás 13h30min de Segunda à Sexta-feira</w:t>
      </w:r>
      <w:r w:rsidR="00F05BAF">
        <w:rPr>
          <w:rFonts w:ascii="Arial" w:hAnsi="Arial" w:cs="Arial"/>
          <w:sz w:val="16"/>
          <w:szCs w:val="16"/>
          <w:lang w:val="pt-BR"/>
        </w:rPr>
        <w:t>.</w:t>
      </w:r>
    </w:p>
    <w:p w:rsidR="00F17DD3" w:rsidRPr="00507C2D" w:rsidRDefault="00F17DD3" w:rsidP="00F17DD3">
      <w:pPr>
        <w:ind w:firstLine="825"/>
        <w:jc w:val="both"/>
        <w:rPr>
          <w:rFonts w:ascii="Arial" w:hAnsi="Arial" w:cs="Arial"/>
          <w:sz w:val="16"/>
          <w:szCs w:val="16"/>
        </w:rPr>
      </w:pPr>
    </w:p>
    <w:p w:rsidR="009D2314" w:rsidRPr="00507C2D" w:rsidRDefault="009D2314" w:rsidP="009D2314">
      <w:pPr>
        <w:pStyle w:val="Corpodetexto3"/>
        <w:tabs>
          <w:tab w:val="left" w:pos="900"/>
        </w:tabs>
        <w:ind w:right="47"/>
        <w:rPr>
          <w:rFonts w:ascii="Arial" w:hAnsi="Arial" w:cs="Arial"/>
          <w:b/>
          <w:bCs/>
          <w:sz w:val="16"/>
          <w:szCs w:val="16"/>
        </w:rPr>
      </w:pPr>
      <w:r w:rsidRPr="00507C2D">
        <w:rPr>
          <w:rFonts w:ascii="Arial" w:hAnsi="Arial" w:cs="Arial"/>
          <w:sz w:val="16"/>
          <w:szCs w:val="16"/>
        </w:rPr>
        <w:t xml:space="preserve">7. </w:t>
      </w:r>
      <w:r w:rsidRPr="00507C2D">
        <w:rPr>
          <w:rFonts w:ascii="Arial" w:hAnsi="Arial" w:cs="Arial"/>
          <w:b/>
          <w:bCs/>
          <w:sz w:val="16"/>
          <w:szCs w:val="16"/>
        </w:rPr>
        <w:t xml:space="preserve"> DAS CONDIÇÕES DE PAGAMENTO </w:t>
      </w:r>
    </w:p>
    <w:p w:rsidR="009D2314" w:rsidRPr="00507C2D" w:rsidRDefault="009D2314" w:rsidP="009D2314">
      <w:pPr>
        <w:jc w:val="both"/>
        <w:rPr>
          <w:rFonts w:ascii="Arial" w:hAnsi="Arial" w:cs="Arial"/>
          <w:color w:val="000000"/>
          <w:sz w:val="16"/>
          <w:szCs w:val="16"/>
        </w:rPr>
      </w:pPr>
    </w:p>
    <w:p w:rsidR="009D2314" w:rsidRPr="00507C2D" w:rsidRDefault="009D2314" w:rsidP="009D2314">
      <w:pPr>
        <w:numPr>
          <w:ilvl w:val="1"/>
          <w:numId w:val="20"/>
        </w:numPr>
        <w:jc w:val="both"/>
        <w:rPr>
          <w:rFonts w:ascii="Arial" w:hAnsi="Arial" w:cs="Arial"/>
          <w:sz w:val="16"/>
          <w:szCs w:val="16"/>
        </w:rPr>
      </w:pPr>
      <w:r w:rsidRPr="00507C2D">
        <w:rPr>
          <w:rFonts w:ascii="Arial" w:hAnsi="Arial" w:cs="Arial"/>
          <w:sz w:val="16"/>
          <w:szCs w:val="16"/>
        </w:rPr>
        <w:t xml:space="preserve">A empresa detentora da Ata apresentará a Gerência Financeira do Órgão requisitante </w:t>
      </w:r>
      <w:proofErr w:type="gramStart"/>
      <w:r w:rsidRPr="00507C2D">
        <w:rPr>
          <w:rFonts w:ascii="Arial" w:hAnsi="Arial" w:cs="Arial"/>
          <w:sz w:val="16"/>
          <w:szCs w:val="16"/>
        </w:rPr>
        <w:t>a</w:t>
      </w:r>
      <w:proofErr w:type="gramEnd"/>
      <w:r w:rsidRPr="00507C2D">
        <w:rPr>
          <w:rFonts w:ascii="Arial" w:hAnsi="Arial" w:cs="Arial"/>
          <w:sz w:val="16"/>
          <w:szCs w:val="16"/>
        </w:rPr>
        <w:t xml:space="preserve"> nota fiscal</w:t>
      </w:r>
      <w:r w:rsidRPr="00507C2D">
        <w:rPr>
          <w:rFonts w:ascii="Arial" w:hAnsi="Arial" w:cs="Arial"/>
          <w:b/>
          <w:bCs/>
          <w:sz w:val="16"/>
          <w:szCs w:val="16"/>
        </w:rPr>
        <w:t xml:space="preserve"> referente ao fornecimento efetuado</w:t>
      </w:r>
      <w:r w:rsidRPr="00507C2D">
        <w:rPr>
          <w:rFonts w:ascii="Arial" w:hAnsi="Arial" w:cs="Arial"/>
          <w:sz w:val="16"/>
          <w:szCs w:val="16"/>
        </w:rPr>
        <w:t>.</w:t>
      </w:r>
    </w:p>
    <w:p w:rsidR="009D2314" w:rsidRPr="00507C2D" w:rsidRDefault="009D2314" w:rsidP="009D2314">
      <w:pPr>
        <w:jc w:val="both"/>
        <w:rPr>
          <w:rFonts w:ascii="Arial" w:hAnsi="Arial" w:cs="Arial"/>
          <w:sz w:val="16"/>
          <w:szCs w:val="16"/>
        </w:rPr>
      </w:pPr>
    </w:p>
    <w:p w:rsidR="009D2314" w:rsidRPr="00507C2D" w:rsidRDefault="009D2314" w:rsidP="009D2314">
      <w:pPr>
        <w:numPr>
          <w:ilvl w:val="1"/>
          <w:numId w:val="20"/>
        </w:numPr>
        <w:jc w:val="both"/>
        <w:rPr>
          <w:rFonts w:ascii="Arial" w:hAnsi="Arial" w:cs="Arial"/>
          <w:sz w:val="16"/>
          <w:szCs w:val="16"/>
        </w:rPr>
      </w:pPr>
      <w:r w:rsidRPr="00507C2D">
        <w:rPr>
          <w:rFonts w:ascii="Arial" w:hAnsi="Arial" w:cs="Arial"/>
          <w:sz w:val="16"/>
          <w:szCs w:val="16"/>
        </w:rPr>
        <w:t xml:space="preserve">O respectivo Órgão terá o prazo de </w:t>
      </w:r>
      <w:r w:rsidR="008A1EAC" w:rsidRPr="00507C2D">
        <w:rPr>
          <w:rFonts w:ascii="Arial" w:hAnsi="Arial" w:cs="Arial"/>
          <w:sz w:val="16"/>
          <w:szCs w:val="16"/>
        </w:rPr>
        <w:t>10</w:t>
      </w:r>
      <w:r w:rsidRPr="00507C2D">
        <w:rPr>
          <w:rFonts w:ascii="Arial" w:hAnsi="Arial" w:cs="Arial"/>
          <w:b/>
          <w:bCs/>
          <w:sz w:val="16"/>
          <w:szCs w:val="16"/>
        </w:rPr>
        <w:t xml:space="preserve"> (</w:t>
      </w:r>
      <w:r w:rsidR="008A1EAC" w:rsidRPr="00507C2D">
        <w:rPr>
          <w:rFonts w:ascii="Arial" w:hAnsi="Arial" w:cs="Arial"/>
          <w:b/>
          <w:bCs/>
          <w:sz w:val="16"/>
          <w:szCs w:val="16"/>
        </w:rPr>
        <w:t>dez</w:t>
      </w:r>
      <w:r w:rsidRPr="00507C2D">
        <w:rPr>
          <w:rFonts w:ascii="Arial" w:hAnsi="Arial" w:cs="Arial"/>
          <w:b/>
          <w:bCs/>
          <w:sz w:val="16"/>
          <w:szCs w:val="16"/>
        </w:rPr>
        <w:t>) dias úteis</w:t>
      </w:r>
      <w:r w:rsidRPr="00507C2D">
        <w:rPr>
          <w:rFonts w:ascii="Arial" w:hAnsi="Arial" w:cs="Arial"/>
          <w:sz w:val="16"/>
          <w:szCs w:val="16"/>
        </w:rPr>
        <w:t xml:space="preserve">, a contar da apresentação da nota fiscal para </w:t>
      </w:r>
      <w:r w:rsidRPr="00507C2D">
        <w:rPr>
          <w:rFonts w:ascii="Arial" w:hAnsi="Arial" w:cs="Arial"/>
          <w:b/>
          <w:bCs/>
          <w:sz w:val="16"/>
          <w:szCs w:val="16"/>
        </w:rPr>
        <w:t>aceitá-la ou rejeitá-la</w:t>
      </w:r>
      <w:r w:rsidRPr="00507C2D">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507C2D" w:rsidRPr="009A54D1" w:rsidRDefault="00507C2D"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07C2D" w:rsidRPr="009A54D1" w:rsidRDefault="00507C2D"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507C2D">
        <w:rPr>
          <w:rFonts w:ascii="Arial" w:hAnsi="Arial"/>
          <w:b/>
          <w:sz w:val="16"/>
          <w:szCs w:val="16"/>
        </w:rPr>
        <w:t>JUS</w:t>
      </w:r>
      <w:r w:rsidRPr="00190648">
        <w:rPr>
          <w:rFonts w:ascii="Arial" w:hAnsi="Arial"/>
          <w:b/>
          <w:sz w:val="16"/>
          <w:szCs w:val="16"/>
        </w:rPr>
        <w:t xml:space="preserve"> – SECRETARIA DE ESTADO D</w:t>
      </w:r>
      <w:r w:rsidR="00507C2D">
        <w:rPr>
          <w:rFonts w:ascii="Arial" w:hAnsi="Arial"/>
          <w:b/>
          <w:sz w:val="16"/>
          <w:szCs w:val="16"/>
        </w:rPr>
        <w:t>E JUSTIÇA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F05BAF">
        <w:rPr>
          <w:rFonts w:ascii="Arial" w:hAnsi="Arial" w:cs="Arial"/>
          <w:b/>
          <w:bCs/>
          <w:color w:val="000000"/>
          <w:sz w:val="16"/>
          <w:szCs w:val="16"/>
        </w:rPr>
        <w:t>MÁRCIA CARVALHO GUEDES</w:t>
      </w:r>
      <w:r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Gerente </w:t>
      </w:r>
      <w:r w:rsidR="00F05BAF">
        <w:rPr>
          <w:rFonts w:ascii="Arial" w:hAnsi="Arial" w:cs="Arial"/>
          <w:bCs/>
          <w:color w:val="000000"/>
          <w:sz w:val="16"/>
          <w:szCs w:val="16"/>
        </w:rPr>
        <w:t xml:space="preserve">Interina </w:t>
      </w:r>
      <w:r w:rsidR="00E746DF"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05BAF"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BAF" w:rsidRDefault="00F05BAF">
      <w:r>
        <w:separator/>
      </w:r>
    </w:p>
  </w:endnote>
  <w:endnote w:type="continuationSeparator" w:id="0">
    <w:p w:rsidR="00F05BAF" w:rsidRDefault="00F05B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BAF" w:rsidRDefault="00F05BAF">
      <w:r>
        <w:separator/>
      </w:r>
    </w:p>
  </w:footnote>
  <w:footnote w:type="continuationSeparator" w:id="0">
    <w:p w:rsidR="00F05BAF" w:rsidRDefault="00F05B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BAF" w:rsidRDefault="00F05BA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CD32E48"/>
    <w:multiLevelType w:val="multilevel"/>
    <w:tmpl w:val="57A023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7"/>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6"/>
  </w:num>
  <w:num w:numId="21">
    <w:abstractNumId w:val="5"/>
  </w:num>
  <w:num w:numId="22">
    <w:abstractNumId w:val="1"/>
  </w:num>
  <w:num w:numId="23">
    <w:abstractNumId w:val="11"/>
  </w:num>
  <w:num w:numId="24">
    <w:abstractNumId w:val="8"/>
  </w:num>
  <w:num w:numId="25">
    <w:abstractNumId w:val="22"/>
  </w:num>
  <w:num w:numId="26">
    <w:abstractNumId w:val="12"/>
  </w:num>
  <w:num w:numId="27">
    <w:abstractNumId w:val="27"/>
  </w:num>
  <w:num w:numId="28">
    <w:abstractNumId w:val="43"/>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9"/>
  </w:num>
  <w:num w:numId="47">
    <w:abstractNumId w:val="3"/>
  </w:num>
  <w:num w:numId="4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452D0"/>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7C2D"/>
    <w:rsid w:val="00515E3C"/>
    <w:rsid w:val="00516EE5"/>
    <w:rsid w:val="00521109"/>
    <w:rsid w:val="00524202"/>
    <w:rsid w:val="00526790"/>
    <w:rsid w:val="00526D01"/>
    <w:rsid w:val="00534C71"/>
    <w:rsid w:val="005353C3"/>
    <w:rsid w:val="00542D5C"/>
    <w:rsid w:val="0054767B"/>
    <w:rsid w:val="00554CC0"/>
    <w:rsid w:val="00563419"/>
    <w:rsid w:val="00565DA3"/>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41DB"/>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2BD4"/>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ACA"/>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049B1"/>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05BA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2549</Words>
  <Characters>14528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2015-12-16T13:23:00Z</cp:lastPrinted>
  <dcterms:created xsi:type="dcterms:W3CDTF">2015-12-15T17:13:00Z</dcterms:created>
  <dcterms:modified xsi:type="dcterms:W3CDTF">2015-12-16T13:23:00Z</dcterms:modified>
</cp:coreProperties>
</file>